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D0E" w:rsidRPr="004A0BB6" w:rsidRDefault="00144D0E" w:rsidP="00144D0E">
      <w:pPr>
        <w:pStyle w:val="BodyText"/>
        <w:rPr>
          <w:sz w:val="28"/>
          <w:szCs w:val="28"/>
        </w:rPr>
      </w:pPr>
      <w:r w:rsidRPr="004A0BB6">
        <w:rPr>
          <w:sz w:val="28"/>
          <w:szCs w:val="28"/>
        </w:rPr>
        <w:t xml:space="preserve">VA </w:t>
      </w:r>
      <w:r w:rsidR="004A0BB6" w:rsidRPr="004A0BB6">
        <w:rPr>
          <w:sz w:val="28"/>
          <w:szCs w:val="28"/>
        </w:rPr>
        <w:t>P</w:t>
      </w:r>
      <w:r w:rsidRPr="004A0BB6">
        <w:rPr>
          <w:sz w:val="28"/>
          <w:szCs w:val="28"/>
        </w:rPr>
        <w:t xml:space="preserve">ublishes </w:t>
      </w:r>
      <w:r w:rsidR="004A0BB6" w:rsidRPr="004A0BB6">
        <w:rPr>
          <w:sz w:val="28"/>
          <w:szCs w:val="28"/>
        </w:rPr>
        <w:t>F</w:t>
      </w:r>
      <w:r w:rsidRPr="004A0BB6">
        <w:rPr>
          <w:sz w:val="28"/>
          <w:szCs w:val="28"/>
        </w:rPr>
        <w:t xml:space="preserve">inal </w:t>
      </w:r>
      <w:r w:rsidR="004A0BB6" w:rsidRPr="004A0BB6">
        <w:rPr>
          <w:sz w:val="28"/>
          <w:szCs w:val="28"/>
        </w:rPr>
        <w:t>R</w:t>
      </w:r>
      <w:r w:rsidRPr="004A0BB6">
        <w:rPr>
          <w:sz w:val="28"/>
          <w:szCs w:val="28"/>
        </w:rPr>
        <w:t>egulation for its Program of Comprehensive Assistance for Family Caregivers</w:t>
      </w:r>
    </w:p>
    <w:p w:rsidR="00144D0E" w:rsidRPr="004A0BB6" w:rsidRDefault="00144D0E">
      <w:pPr>
        <w:rPr>
          <w:rFonts w:ascii="Arial" w:hAnsi="Arial" w:cs="Arial"/>
          <w:sz w:val="24"/>
          <w:szCs w:val="24"/>
        </w:rPr>
      </w:pPr>
      <w:r w:rsidRPr="004A0BB6">
        <w:rPr>
          <w:rFonts w:ascii="Arial" w:hAnsi="Arial" w:cs="Arial"/>
          <w:sz w:val="24"/>
          <w:szCs w:val="24"/>
        </w:rPr>
        <w:t>WASHINGTON — The U.S. Departmen</w:t>
      </w:r>
      <w:r w:rsidRPr="004A0BB6">
        <w:rPr>
          <w:rFonts w:ascii="Arial" w:hAnsi="Arial" w:cs="Arial"/>
          <w:sz w:val="24"/>
          <w:szCs w:val="24"/>
        </w:rPr>
        <w:t>t of Veterans Affairs (VA</w:t>
      </w:r>
      <w:r w:rsidR="004A0BB6" w:rsidRPr="004A0BB6">
        <w:rPr>
          <w:rFonts w:ascii="Arial" w:hAnsi="Arial" w:cs="Arial"/>
          <w:sz w:val="24"/>
          <w:szCs w:val="24"/>
        </w:rPr>
        <w:t>) published</w:t>
      </w:r>
      <w:r w:rsidRPr="004A0BB6">
        <w:rPr>
          <w:rFonts w:ascii="Arial" w:hAnsi="Arial" w:cs="Arial"/>
          <w:sz w:val="24"/>
          <w:szCs w:val="24"/>
        </w:rPr>
        <w:t xml:space="preserve"> its final regulation to improve and expand the VA </w:t>
      </w:r>
      <w:r w:rsidRPr="004A0BB6">
        <w:rPr>
          <w:rFonts w:ascii="Arial" w:hAnsi="Arial" w:cs="Arial"/>
          <w:sz w:val="24"/>
          <w:szCs w:val="24"/>
          <w:u w:val="single"/>
        </w:rPr>
        <w:t>Program of Comprehensive Assistance for Family Caregivers (PCAFC)</w:t>
      </w:r>
      <w:r w:rsidRPr="004A0BB6">
        <w:rPr>
          <w:rFonts w:ascii="Arial" w:hAnsi="Arial" w:cs="Arial"/>
          <w:sz w:val="24"/>
          <w:szCs w:val="24"/>
        </w:rPr>
        <w:t xml:space="preserve"> with the final regulation going into effect on Oct. 1. </w:t>
      </w:r>
      <w:bookmarkStart w:id="0" w:name="_GoBack"/>
      <w:bookmarkEnd w:id="0"/>
    </w:p>
    <w:p w:rsidR="00144D0E" w:rsidRPr="004A0BB6" w:rsidRDefault="00144D0E">
      <w:pPr>
        <w:rPr>
          <w:rFonts w:ascii="Arial" w:hAnsi="Arial" w:cs="Arial"/>
          <w:sz w:val="24"/>
          <w:szCs w:val="24"/>
        </w:rPr>
      </w:pPr>
      <w:r w:rsidRPr="004A0BB6">
        <w:rPr>
          <w:rFonts w:ascii="Arial" w:hAnsi="Arial" w:cs="Arial"/>
          <w:sz w:val="24"/>
          <w:szCs w:val="24"/>
        </w:rPr>
        <w:t xml:space="preserve">Under the final regulation, PCAFC will include </w:t>
      </w:r>
      <w:r w:rsidRPr="004A0BB6">
        <w:rPr>
          <w:rFonts w:ascii="Arial" w:hAnsi="Arial" w:cs="Arial"/>
          <w:sz w:val="24"/>
          <w:szCs w:val="24"/>
          <w:u w:val="single"/>
        </w:rPr>
        <w:t>eligible</w:t>
      </w:r>
      <w:r w:rsidRPr="004A0BB6">
        <w:rPr>
          <w:rFonts w:ascii="Arial" w:hAnsi="Arial" w:cs="Arial"/>
          <w:sz w:val="24"/>
          <w:szCs w:val="24"/>
        </w:rPr>
        <w:t xml:space="preserve"> Veterans that have a single or combined service-connected disability rating by VA of 70% or higher, regardless of whether it resulted from an injury, illness or disease. </w:t>
      </w:r>
    </w:p>
    <w:p w:rsidR="00144D0E" w:rsidRPr="004A0BB6" w:rsidRDefault="00144D0E">
      <w:pPr>
        <w:rPr>
          <w:rFonts w:ascii="Arial" w:hAnsi="Arial" w:cs="Arial"/>
          <w:sz w:val="24"/>
          <w:szCs w:val="24"/>
        </w:rPr>
      </w:pPr>
      <w:r w:rsidRPr="004A0BB6">
        <w:rPr>
          <w:rFonts w:ascii="Arial" w:hAnsi="Arial" w:cs="Arial"/>
          <w:sz w:val="24"/>
          <w:szCs w:val="24"/>
        </w:rPr>
        <w:t xml:space="preserve">This is a notable change to the definition of serious injury from the current regulations, among other improvements aimed at standardizing the PCAFC and improving transparency in the program. </w:t>
      </w:r>
    </w:p>
    <w:p w:rsidR="00144D0E" w:rsidRPr="004A0BB6" w:rsidRDefault="00144D0E">
      <w:pPr>
        <w:rPr>
          <w:rFonts w:ascii="Arial" w:hAnsi="Arial" w:cs="Arial"/>
          <w:sz w:val="24"/>
          <w:szCs w:val="24"/>
        </w:rPr>
      </w:pPr>
      <w:r w:rsidRPr="004A0BB6">
        <w:rPr>
          <w:rFonts w:ascii="Arial" w:hAnsi="Arial" w:cs="Arial"/>
          <w:sz w:val="24"/>
          <w:szCs w:val="24"/>
        </w:rPr>
        <w:t xml:space="preserve">Expansion of VA’s PCAFC to eligible Veterans of earlier eras will occur in two phases. The first phase will begin October 2020 and will include eligible Veterans who incurred or aggravated a serious injury in the line of duty in the active, military, naval or air service on or before May 7, 1975. Phase </w:t>
      </w:r>
      <w:proofErr w:type="gramStart"/>
      <w:r w:rsidRPr="004A0BB6">
        <w:rPr>
          <w:rFonts w:ascii="Arial" w:hAnsi="Arial" w:cs="Arial"/>
          <w:sz w:val="24"/>
          <w:szCs w:val="24"/>
        </w:rPr>
        <w:t>two</w:t>
      </w:r>
      <w:proofErr w:type="gramEnd"/>
      <w:r w:rsidRPr="004A0BB6">
        <w:rPr>
          <w:rFonts w:ascii="Arial" w:hAnsi="Arial" w:cs="Arial"/>
          <w:sz w:val="24"/>
          <w:szCs w:val="24"/>
        </w:rPr>
        <w:t xml:space="preserve"> will go into effect two years later and include eligible Veterans of all eras. </w:t>
      </w:r>
    </w:p>
    <w:p w:rsidR="00144D0E" w:rsidRPr="004A0BB6" w:rsidRDefault="00144D0E">
      <w:pPr>
        <w:rPr>
          <w:rFonts w:ascii="Arial" w:hAnsi="Arial" w:cs="Arial"/>
          <w:sz w:val="24"/>
          <w:szCs w:val="24"/>
        </w:rPr>
      </w:pPr>
      <w:r w:rsidRPr="004A0BB6">
        <w:rPr>
          <w:rFonts w:ascii="Arial" w:hAnsi="Arial" w:cs="Arial"/>
          <w:sz w:val="24"/>
          <w:szCs w:val="24"/>
        </w:rPr>
        <w:t xml:space="preserve">Additionally, the new regulation will change the PCAFC </w:t>
      </w:r>
      <w:r w:rsidRPr="004A0BB6">
        <w:rPr>
          <w:rFonts w:ascii="Arial" w:hAnsi="Arial" w:cs="Arial"/>
          <w:sz w:val="24"/>
          <w:szCs w:val="24"/>
          <w:u w:val="single"/>
        </w:rPr>
        <w:t>stipend payment methodology</w:t>
      </w:r>
      <w:r w:rsidRPr="004A0BB6">
        <w:rPr>
          <w:rFonts w:ascii="Arial" w:hAnsi="Arial" w:cs="Arial"/>
          <w:sz w:val="24"/>
          <w:szCs w:val="24"/>
        </w:rPr>
        <w:t xml:space="preserve">, define new procedures for revocation and discharge, and include certain advance notice requirements aimed at improving communication between VA and PCAFC participants as well as include information for </w:t>
      </w:r>
      <w:r w:rsidRPr="004A0BB6">
        <w:rPr>
          <w:rFonts w:ascii="Arial" w:hAnsi="Arial" w:cs="Arial"/>
          <w:sz w:val="24"/>
          <w:szCs w:val="24"/>
          <w:u w:val="single"/>
        </w:rPr>
        <w:t>current program participants</w:t>
      </w:r>
      <w:r w:rsidRPr="004A0BB6">
        <w:rPr>
          <w:rFonts w:ascii="Arial" w:hAnsi="Arial" w:cs="Arial"/>
          <w:sz w:val="24"/>
          <w:szCs w:val="24"/>
        </w:rPr>
        <w:t xml:space="preserve">. VA is also standardizing operating procedures for the Caregiver Support Program, providing new training for staff and caregivers, and boosting operational capacity by hiring additional staff. With this expansion, Primary Family Caregivers in PCAFC will also have access to financial planning and legal services. VA is also working </w:t>
      </w:r>
      <w:proofErr w:type="gramStart"/>
      <w:r w:rsidRPr="004A0BB6">
        <w:rPr>
          <w:rFonts w:ascii="Arial" w:hAnsi="Arial" w:cs="Arial"/>
          <w:sz w:val="24"/>
          <w:szCs w:val="24"/>
        </w:rPr>
        <w:t>to fully implement</w:t>
      </w:r>
      <w:proofErr w:type="gramEnd"/>
      <w:r w:rsidRPr="004A0BB6">
        <w:rPr>
          <w:rFonts w:ascii="Arial" w:hAnsi="Arial" w:cs="Arial"/>
          <w:sz w:val="24"/>
          <w:szCs w:val="24"/>
        </w:rPr>
        <w:t xml:space="preserve"> the new information technology system required by the VA MISSION Act of 2018 by October 2020. </w:t>
      </w:r>
    </w:p>
    <w:p w:rsidR="00144D0E" w:rsidRPr="004A0BB6" w:rsidRDefault="00144D0E" w:rsidP="004A0BB6">
      <w:pPr>
        <w:rPr>
          <w:rFonts w:ascii="Arial" w:hAnsi="Arial" w:cs="Arial"/>
          <w:sz w:val="24"/>
          <w:szCs w:val="24"/>
        </w:rPr>
      </w:pPr>
      <w:r w:rsidRPr="004A0BB6">
        <w:rPr>
          <w:rFonts w:ascii="Arial" w:hAnsi="Arial" w:cs="Arial"/>
          <w:sz w:val="24"/>
          <w:szCs w:val="24"/>
        </w:rPr>
        <w:t xml:space="preserve">VA’s Caregiver Support Program offers support services for caregivers including training, peer mentoring, respite care, a telephone support line, and self-care courses for caregivers of covered Veterans enrolled in VA health care who need personal care services. </w:t>
      </w:r>
    </w:p>
    <w:p w:rsidR="00144D0E" w:rsidRPr="004A0BB6" w:rsidRDefault="00144D0E">
      <w:pPr>
        <w:rPr>
          <w:rFonts w:ascii="Arial" w:hAnsi="Arial" w:cs="Arial"/>
          <w:sz w:val="24"/>
          <w:szCs w:val="24"/>
        </w:rPr>
      </w:pPr>
      <w:r w:rsidRPr="004A0BB6">
        <w:rPr>
          <w:rFonts w:ascii="Arial" w:hAnsi="Arial" w:cs="Arial"/>
          <w:sz w:val="24"/>
          <w:szCs w:val="24"/>
        </w:rPr>
        <w:t xml:space="preserve">Caregivers can visit </w:t>
      </w:r>
      <w:r w:rsidRPr="004A0BB6">
        <w:rPr>
          <w:rFonts w:ascii="Arial" w:hAnsi="Arial" w:cs="Arial"/>
          <w:sz w:val="24"/>
          <w:szCs w:val="24"/>
          <w:u w:val="single"/>
        </w:rPr>
        <w:t>VA Caregiver support</w:t>
      </w:r>
      <w:r w:rsidRPr="004A0BB6">
        <w:rPr>
          <w:rFonts w:ascii="Arial" w:hAnsi="Arial" w:cs="Arial"/>
          <w:sz w:val="24"/>
          <w:szCs w:val="24"/>
        </w:rPr>
        <w:t xml:space="preserve"> website or call the Caregiver Support Line at 855-260-3274 for questions. </w:t>
      </w:r>
    </w:p>
    <w:p w:rsidR="009F1DA4" w:rsidRPr="004A0BB6" w:rsidRDefault="00144D0E">
      <w:pPr>
        <w:rPr>
          <w:rFonts w:ascii="Arial" w:hAnsi="Arial" w:cs="Arial"/>
          <w:sz w:val="24"/>
          <w:szCs w:val="24"/>
        </w:rPr>
      </w:pPr>
      <w:r w:rsidRPr="004A0BB6">
        <w:rPr>
          <w:rFonts w:ascii="Arial" w:hAnsi="Arial" w:cs="Arial"/>
          <w:sz w:val="24"/>
          <w:szCs w:val="24"/>
        </w:rPr>
        <w:t xml:space="preserve">The final regulation can be found </w:t>
      </w:r>
      <w:hyperlink r:id="rId4" w:history="1">
        <w:r w:rsidRPr="004A0BB6">
          <w:rPr>
            <w:rStyle w:val="Hyperlink"/>
            <w:rFonts w:ascii="Arial" w:hAnsi="Arial" w:cs="Arial"/>
            <w:sz w:val="24"/>
            <w:szCs w:val="24"/>
          </w:rPr>
          <w:t>here</w:t>
        </w:r>
      </w:hyperlink>
      <w:r w:rsidRPr="004A0BB6">
        <w:rPr>
          <w:rFonts w:ascii="Arial" w:hAnsi="Arial" w:cs="Arial"/>
          <w:sz w:val="24"/>
          <w:szCs w:val="24"/>
        </w:rPr>
        <w:t>. If necessary, search for RIN 2900-AQ48, Program of Comprehensive Assistance for Family Caregivers Improvements and Amendments under the VA MISSION Act of 2018.</w:t>
      </w:r>
    </w:p>
    <w:sectPr w:rsidR="009F1DA4" w:rsidRPr="004A0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0E"/>
    <w:rsid w:val="00144D0E"/>
    <w:rsid w:val="004A0BB6"/>
    <w:rsid w:val="009F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348F"/>
  <w15:chartTrackingRefBased/>
  <w15:docId w15:val="{BDFD3F90-737A-4132-A5FE-9CEA5039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44D0E"/>
    <w:pPr>
      <w:jc w:val="center"/>
    </w:pPr>
    <w:rPr>
      <w:rFonts w:ascii="Arial" w:hAnsi="Arial" w:cs="Arial"/>
      <w:b/>
      <w:sz w:val="24"/>
      <w:szCs w:val="24"/>
    </w:rPr>
  </w:style>
  <w:style w:type="character" w:customStyle="1" w:styleId="BodyTextChar">
    <w:name w:val="Body Text Char"/>
    <w:basedOn w:val="DefaultParagraphFont"/>
    <w:link w:val="BodyText"/>
    <w:uiPriority w:val="99"/>
    <w:rsid w:val="00144D0E"/>
    <w:rPr>
      <w:rFonts w:ascii="Arial" w:hAnsi="Arial" w:cs="Arial"/>
      <w:b/>
      <w:sz w:val="24"/>
      <w:szCs w:val="24"/>
    </w:rPr>
  </w:style>
  <w:style w:type="character" w:styleId="Hyperlink">
    <w:name w:val="Hyperlink"/>
    <w:basedOn w:val="DefaultParagraphFont"/>
    <w:uiPriority w:val="99"/>
    <w:unhideWhenUsed/>
    <w:rsid w:val="004A0B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deralregister.gov/documents/2020/07/31/2020-15931/program-of-comprehensive-assistance-for-family-caregivers-improvements-and-amendments-under-the-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Souder, Ray</dc:creator>
  <cp:keywords/>
  <dc:description/>
  <cp:lastModifiedBy>Souder, Ray</cp:lastModifiedBy>
  <cp:revision>1</cp:revision>
  <dcterms:created xsi:type="dcterms:W3CDTF">2020-09-17T12:45:00Z</dcterms:created>
  <dcterms:modified xsi:type="dcterms:W3CDTF">2020-09-17T12:59:00Z</dcterms:modified>
</cp:coreProperties>
</file>